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F0" w:rsidRDefault="00033BF0" w:rsidP="00033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 СЕЛЬСКОГО  ПОСЕЛЕНИЯ  «НИКОЛЬСКОЕ»</w:t>
      </w:r>
    </w:p>
    <w:p w:rsidR="00033BF0" w:rsidRDefault="00033BF0" w:rsidP="00033BF0">
      <w:pPr>
        <w:rPr>
          <w:rFonts w:ascii="Times New Roman" w:hAnsi="Times New Roman"/>
          <w:sz w:val="28"/>
          <w:szCs w:val="28"/>
        </w:rPr>
      </w:pPr>
    </w:p>
    <w:p w:rsidR="00033BF0" w:rsidRDefault="00033BF0" w:rsidP="00033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Постановление </w:t>
      </w:r>
    </w:p>
    <w:p w:rsidR="00033BF0" w:rsidRDefault="00033BF0" w:rsidP="00033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25»  сентября  2020г.                     № 28                                      с. Никольск</w:t>
      </w:r>
    </w:p>
    <w:p w:rsidR="00033BF0" w:rsidRDefault="00033BF0" w:rsidP="00033BF0">
      <w:pPr>
        <w:rPr>
          <w:rFonts w:ascii="Times New Roman" w:hAnsi="Times New Roman"/>
          <w:sz w:val="28"/>
          <w:szCs w:val="28"/>
        </w:rPr>
      </w:pPr>
    </w:p>
    <w:p w:rsidR="00033BF0" w:rsidRDefault="00033BF0" w:rsidP="00033BF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 признании утратившим силу постановления администрации муниципального образования сельского поселения «Никольское» от 30.03.2018г. № 23 «О порядке получения муниципальными служащими администрации МО СП «Никольское» разрешения представителя нанимателя (работодателя) на участие на безвозмездной основе в управлении некоммерческими организациями»</w:t>
      </w:r>
    </w:p>
    <w:p w:rsidR="00033BF0" w:rsidRDefault="00033BF0" w:rsidP="00033BF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целях приведения муниципальных нормативных правовых актов в соответствие с действующим законодательством,  с 23.03.2020г. -  момента вступления в силу Закона Республики Бурятия от  13.03.2020г. № 833, </w:t>
      </w:r>
      <w:proofErr w:type="gramStart"/>
      <w:r>
        <w:rPr>
          <w:rFonts w:ascii="Times New Roman" w:hAnsi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/>
          <w:sz w:val="28"/>
          <w:szCs w:val="28"/>
        </w:rPr>
        <w:t xml:space="preserve"> экспертного заключения от 01.09.2020г. № 01.05-31-959,  руководствуясь Уставом МО СП «Никольское», администрация  МО СП «Никольское»  </w:t>
      </w:r>
    </w:p>
    <w:p w:rsidR="00033BF0" w:rsidRDefault="00033BF0" w:rsidP="00033BF0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033BF0" w:rsidRDefault="00033BF0" w:rsidP="00033BF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 силу постановление администрации  МО СП «Никольское» от 30.03.2018 г. № 23 «О порядке получения муниципальными служащими администрации МО СП «Никольское»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033BF0" w:rsidRDefault="00033BF0" w:rsidP="00033BF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Постановление вступает в силу с момента его обнародования.</w:t>
      </w:r>
    </w:p>
    <w:p w:rsidR="00033BF0" w:rsidRDefault="00033BF0" w:rsidP="00033BF0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3BF0" w:rsidRDefault="00033BF0" w:rsidP="00033BF0">
      <w:pPr>
        <w:ind w:firstLine="708"/>
        <w:rPr>
          <w:rFonts w:ascii="Times New Roman" w:hAnsi="Times New Roman"/>
          <w:sz w:val="28"/>
          <w:szCs w:val="28"/>
        </w:rPr>
      </w:pPr>
    </w:p>
    <w:p w:rsidR="00033BF0" w:rsidRDefault="00033BF0" w:rsidP="00033BF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СП «Никольское»                                И.А.Калашников</w:t>
      </w:r>
    </w:p>
    <w:p w:rsidR="00033BF0" w:rsidRDefault="00033BF0" w:rsidP="00033BF0">
      <w:pPr>
        <w:rPr>
          <w:rFonts w:ascii="Calibri" w:hAnsi="Calibri"/>
        </w:rPr>
      </w:pPr>
    </w:p>
    <w:p w:rsidR="00510CDA" w:rsidRDefault="00510CDA"/>
    <w:sectPr w:rsidR="0051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33BF0"/>
    <w:rsid w:val="00033BF0"/>
    <w:rsid w:val="0051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2020-09-29T00:29:00Z</dcterms:created>
  <dcterms:modified xsi:type="dcterms:W3CDTF">2020-09-29T00:30:00Z</dcterms:modified>
</cp:coreProperties>
</file>